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D" w:rsidRPr="00AA2C73" w:rsidRDefault="00B02F3D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37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B02F3D" w:rsidRPr="00F7204B" w:rsidRDefault="00B02F3D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право заключения договора на </w:t>
      </w:r>
      <w:r w:rsidRPr="00646B26">
        <w:rPr>
          <w:rFonts w:ascii="Times New Roman" w:hAnsi="Times New Roman" w:cs="Times New Roman"/>
          <w:kern w:val="36"/>
          <w:sz w:val="24"/>
          <w:szCs w:val="24"/>
        </w:rPr>
        <w:t>поставку системы измерения вибраций LAN-X</w:t>
      </w: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r w:rsidRPr="00646B26">
        <w:rPr>
          <w:rFonts w:ascii="Times New Roman" w:hAnsi="Times New Roman" w:cs="Times New Roman"/>
          <w:kern w:val="36"/>
          <w:sz w:val="24"/>
          <w:szCs w:val="24"/>
        </w:rPr>
        <w:t xml:space="preserve"> (с программным обеспечением  и необходимыми опциями) для нужд ОАО «ГСКБ «Алмаз-Антей»</w:t>
      </w:r>
    </w:p>
    <w:p w:rsidR="00B02F3D" w:rsidRDefault="00B02F3D" w:rsidP="00C66AAA">
      <w:pPr>
        <w:pStyle w:val="ConsPlusTitle"/>
        <w:widowControl/>
        <w:jc w:val="center"/>
      </w:pPr>
      <w:r>
        <w:t xml:space="preserve">   </w:t>
      </w:r>
    </w:p>
    <w:p w:rsidR="00B02F3D" w:rsidRDefault="00B02F3D" w:rsidP="00C66AAA">
      <w:pPr>
        <w:pStyle w:val="ConsPlusTitle"/>
        <w:widowControl/>
        <w:jc w:val="center"/>
      </w:pPr>
    </w:p>
    <w:p w:rsidR="00B02F3D" w:rsidRDefault="00B02F3D" w:rsidP="00C66AA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</w:p>
    <w:p w:rsidR="00B02F3D" w:rsidRPr="003265AB" w:rsidRDefault="00B02F3D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21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B02F3D" w:rsidRPr="0094503A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F3D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646B26">
        <w:rPr>
          <w:rFonts w:ascii="Times New Roman" w:hAnsi="Times New Roman"/>
          <w:sz w:val="24"/>
          <w:szCs w:val="24"/>
          <w:lang w:eastAsia="ru-RU"/>
        </w:rPr>
        <w:t>поставку 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B02F3D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B02F3D" w:rsidRPr="00AA2C73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F3D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871490">
        <w:rPr>
          <w:rFonts w:ascii="Times New Roman" w:hAnsi="Times New Roman"/>
          <w:bCs/>
          <w:sz w:val="24"/>
          <w:szCs w:val="24"/>
          <w:lang w:eastAsia="ru-RU"/>
        </w:rPr>
        <w:t xml:space="preserve">Поставка </w:t>
      </w:r>
      <w:r w:rsidRPr="00646B26">
        <w:rPr>
          <w:rFonts w:ascii="Times New Roman" w:hAnsi="Times New Roman"/>
          <w:sz w:val="24"/>
          <w:szCs w:val="24"/>
          <w:lang w:eastAsia="ru-RU"/>
        </w:rPr>
        <w:t>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B02F3D" w:rsidRPr="00871490" w:rsidRDefault="00B02F3D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B02F3D" w:rsidRDefault="00B02F3D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1 001 383 (один миллион тысяча  триста восемьдесят три) рубля</w:t>
      </w:r>
      <w:r w:rsidRPr="00F7204B">
        <w:t xml:space="preserve"> </w:t>
      </w:r>
      <w:r>
        <w:t>49 коп., в т.ч. НДС.</w:t>
      </w:r>
    </w:p>
    <w:p w:rsidR="00B02F3D" w:rsidRDefault="00B02F3D" w:rsidP="00646B26">
      <w:pPr>
        <w:pStyle w:val="ListParagraph"/>
        <w:ind w:left="0" w:right="57"/>
        <w:jc w:val="both"/>
      </w:pPr>
    </w:p>
    <w:p w:rsidR="00B02F3D" w:rsidRPr="00646B26" w:rsidRDefault="00B02F3D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46B26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стоимость продукции, доставку, поверку, установку программного обеспечения, любые затраты Поставщика необходимые для выполнения обязательств по Договору, любые налоги, сборы, пошлины и иные обязательные платежи.</w:t>
      </w:r>
    </w:p>
    <w:p w:rsidR="00B02F3D" w:rsidRPr="000C1ED2" w:rsidRDefault="00B02F3D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B02F3D" w:rsidRDefault="00B02F3D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B02F3D" w:rsidRPr="00646B26" w:rsidRDefault="00B02F3D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646B26">
        <w:rPr>
          <w:rFonts w:ascii="Times New Roman" w:hAnsi="Times New Roman"/>
          <w:sz w:val="24"/>
          <w:szCs w:val="24"/>
          <w:lang w:eastAsia="ru-RU"/>
        </w:rPr>
        <w:t>поставку системы измерения вибраций LAN-X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46B26">
        <w:rPr>
          <w:rFonts w:ascii="Times New Roman" w:hAnsi="Times New Roman"/>
          <w:sz w:val="24"/>
          <w:szCs w:val="24"/>
          <w:lang w:eastAsia="ru-RU"/>
        </w:rPr>
        <w:t xml:space="preserve"> (с программным обеспечением  и необходимыми опциями)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 xml:space="preserve">»,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515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964"/>
        <w:gridCol w:w="2420"/>
        <w:gridCol w:w="1870"/>
        <w:gridCol w:w="1430"/>
        <w:gridCol w:w="1870"/>
      </w:tblGrid>
      <w:tr w:rsidR="00B02F3D" w:rsidRPr="00AA2C73" w:rsidTr="00646B26">
        <w:trPr>
          <w:jc w:val="center"/>
        </w:trPr>
        <w:tc>
          <w:tcPr>
            <w:tcW w:w="961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заявки</w:t>
            </w:r>
          </w:p>
        </w:tc>
        <w:tc>
          <w:tcPr>
            <w:tcW w:w="1964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420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1870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 xml:space="preserve">Цена заявки на участие в запросе предложений, руб. с НДС </w:t>
            </w:r>
          </w:p>
        </w:tc>
        <w:tc>
          <w:tcPr>
            <w:tcW w:w="1430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Срок поставки товара</w:t>
            </w:r>
          </w:p>
        </w:tc>
        <w:tc>
          <w:tcPr>
            <w:tcW w:w="1870" w:type="dxa"/>
            <w:vAlign w:val="center"/>
          </w:tcPr>
          <w:p w:rsidR="00B02F3D" w:rsidRPr="00646B26" w:rsidRDefault="00B02F3D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6B26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товара</w:t>
            </w:r>
          </w:p>
        </w:tc>
      </w:tr>
      <w:tr w:rsidR="00B02F3D" w:rsidRPr="00AA2C73" w:rsidTr="00646B26">
        <w:trPr>
          <w:jc w:val="center"/>
        </w:trPr>
        <w:tc>
          <w:tcPr>
            <w:tcW w:w="961" w:type="dxa"/>
            <w:vAlign w:val="center"/>
          </w:tcPr>
          <w:p w:rsidR="00B02F3D" w:rsidRPr="00646B26" w:rsidRDefault="00B02F3D" w:rsidP="00522D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64" w:type="dxa"/>
            <w:vAlign w:val="center"/>
          </w:tcPr>
          <w:p w:rsidR="00B02F3D" w:rsidRPr="00646B26" w:rsidRDefault="00B02F3D" w:rsidP="00655A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B26">
              <w:rPr>
                <w:rFonts w:ascii="Times New Roman" w:hAnsi="Times New Roman"/>
                <w:lang w:eastAsia="ru-RU"/>
              </w:rPr>
              <w:t>ООО «АСМ тесты и измерения»</w:t>
            </w:r>
          </w:p>
        </w:tc>
        <w:tc>
          <w:tcPr>
            <w:tcW w:w="2420" w:type="dxa"/>
            <w:vAlign w:val="center"/>
          </w:tcPr>
          <w:p w:rsidR="00B02F3D" w:rsidRPr="00646B26" w:rsidRDefault="00B02F3D" w:rsidP="00655A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7287, г"/>
              </w:smartTagPr>
              <w:r w:rsidRPr="00646B26">
                <w:rPr>
                  <w:rFonts w:ascii="Times New Roman" w:hAnsi="Times New Roman"/>
                  <w:lang w:eastAsia="ru-RU"/>
                </w:rPr>
                <w:t>127287, г</w:t>
              </w:r>
            </w:smartTag>
            <w:r w:rsidRPr="00646B26">
              <w:rPr>
                <w:rFonts w:ascii="Times New Roman" w:hAnsi="Times New Roman"/>
                <w:lang w:eastAsia="ru-RU"/>
              </w:rPr>
              <w:t>. Москва, Петровско-Разумовский проезд, д. 29, стр. 4</w:t>
            </w:r>
          </w:p>
        </w:tc>
        <w:tc>
          <w:tcPr>
            <w:tcW w:w="1870" w:type="dxa"/>
            <w:vAlign w:val="center"/>
          </w:tcPr>
          <w:p w:rsidR="00B02F3D" w:rsidRPr="00646B26" w:rsidRDefault="00B02F3D" w:rsidP="00646B26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646B26">
              <w:rPr>
                <w:sz w:val="22"/>
                <w:szCs w:val="22"/>
              </w:rPr>
              <w:t>1 000 000 руб. 00 коп. (Один миллион рублей 00 копеек)</w:t>
            </w:r>
          </w:p>
        </w:tc>
        <w:tc>
          <w:tcPr>
            <w:tcW w:w="1430" w:type="dxa"/>
            <w:vAlign w:val="center"/>
          </w:tcPr>
          <w:p w:rsidR="00B02F3D" w:rsidRPr="0094503A" w:rsidRDefault="00B02F3D" w:rsidP="0094503A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94503A">
              <w:rPr>
                <w:sz w:val="22"/>
                <w:szCs w:val="22"/>
              </w:rPr>
              <w:t>12 недель</w:t>
            </w:r>
          </w:p>
        </w:tc>
        <w:tc>
          <w:tcPr>
            <w:tcW w:w="1870" w:type="dxa"/>
            <w:vAlign w:val="center"/>
          </w:tcPr>
          <w:p w:rsidR="00B02F3D" w:rsidRPr="0094503A" w:rsidRDefault="00B02F3D" w:rsidP="0094503A">
            <w:pPr>
              <w:pStyle w:val="ListParagraph"/>
              <w:ind w:left="0" w:right="57"/>
              <w:jc w:val="center"/>
              <w:rPr>
                <w:sz w:val="22"/>
                <w:szCs w:val="22"/>
              </w:rPr>
            </w:pPr>
            <w:r w:rsidRPr="0094503A">
              <w:rPr>
                <w:sz w:val="22"/>
                <w:szCs w:val="22"/>
              </w:rPr>
              <w:t>12 месяцев</w:t>
            </w:r>
          </w:p>
        </w:tc>
      </w:tr>
    </w:tbl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заявки на участие в запросе предложений </w:t>
      </w:r>
      <w:r w:rsidRPr="00822E86">
        <w:rPr>
          <w:rFonts w:ascii="Times New Roman" w:hAnsi="Times New Roman"/>
          <w:sz w:val="24"/>
          <w:szCs w:val="24"/>
          <w:lang w:eastAsia="ru-RU"/>
        </w:rPr>
        <w:t>на поставку системы измерения вибраций LAN-XI (с программным обеспечением  и необходимыми опциями)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, в заявке участника </w:t>
      </w:r>
      <w:r w:rsidRPr="005D659E">
        <w:rPr>
          <w:rFonts w:ascii="Times New Roman" w:hAnsi="Times New Roman"/>
          <w:sz w:val="24"/>
          <w:szCs w:val="24"/>
          <w:lang w:eastAsia="ru-RU"/>
        </w:rPr>
        <w:t>ООО «АСМ тесты и измерения»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выявлено нарушение требований документации по проведению запроса предложений, подпункта 2 д), пункта  12, Раздела №1 «Информационная карта запроса предложений»,  в части несоответствия представленного письма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Комиссией приняты следующие решения:</w:t>
      </w: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2F3D" w:rsidRPr="00822E86" w:rsidRDefault="00B02F3D" w:rsidP="00822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Допустить  к участию в запросе предложений </w:t>
      </w:r>
      <w:r w:rsidRPr="00822E86">
        <w:rPr>
          <w:rFonts w:ascii="Times New Roman" w:hAnsi="Times New Roman"/>
          <w:sz w:val="24"/>
          <w:szCs w:val="24"/>
          <w:lang w:eastAsia="ru-RU"/>
        </w:rPr>
        <w:t>ООО «АСМ тесты и измерения»</w:t>
      </w: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E86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тем, что подана только одна заявка на участие в запросе предложений, признать запрос предложений не состоявшимся.</w:t>
      </w:r>
    </w:p>
    <w:p w:rsidR="00B02F3D" w:rsidRPr="00822E86" w:rsidRDefault="00B02F3D" w:rsidP="00822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E86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Заключить договор с единственным участником запроса предложений – </w:t>
      </w:r>
      <w:r w:rsidRPr="00646B26">
        <w:rPr>
          <w:rFonts w:ascii="Times New Roman" w:hAnsi="Times New Roman"/>
          <w:lang w:eastAsia="ru-RU"/>
        </w:rPr>
        <w:t>ООО «АСМ тесты и измерения»</w:t>
      </w:r>
    </w:p>
    <w:p w:rsidR="00B02F3D" w:rsidRDefault="00B02F3D" w:rsidP="00822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Pr="0094503A" w:rsidRDefault="00B02F3D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02F3D" w:rsidRPr="0094503A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3D" w:rsidRDefault="00B02F3D">
      <w:r>
        <w:separator/>
      </w:r>
    </w:p>
  </w:endnote>
  <w:endnote w:type="continuationSeparator" w:id="0">
    <w:p w:rsidR="00B02F3D" w:rsidRDefault="00B0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D" w:rsidRPr="004F0E15" w:rsidRDefault="00B02F3D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B02F3D" w:rsidRPr="00822E86" w:rsidRDefault="00B02F3D" w:rsidP="00822E86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822E86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822E86">
      <w:rPr>
        <w:rFonts w:ascii="Times New Roman" w:hAnsi="Times New Roman" w:cs="Times New Roman"/>
        <w:b w:val="0"/>
        <w:kern w:val="36"/>
        <w:sz w:val="16"/>
        <w:szCs w:val="16"/>
      </w:rPr>
      <w:t xml:space="preserve"> № 37/2012</w:t>
    </w:r>
  </w:p>
  <w:p w:rsidR="00B02F3D" w:rsidRPr="00822E86" w:rsidRDefault="00B02F3D" w:rsidP="00822E86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822E86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поставку системы измерения вибраций LAN-XI (с программным обеспечением  и необходимыми опциями) для нужд ОАО «ГСКБ «Алмаз-Антей»</w:t>
    </w:r>
  </w:p>
  <w:p w:rsidR="00B02F3D" w:rsidRPr="00822E86" w:rsidRDefault="00B02F3D" w:rsidP="00822E86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822E86">
      <w:rPr>
        <w:rFonts w:ascii="Times New Roman" w:hAnsi="Times New Roman" w:cs="Times New Roman"/>
        <w:b w:val="0"/>
        <w:kern w:val="36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3D" w:rsidRDefault="00B02F3D">
      <w:r>
        <w:separator/>
      </w:r>
    </w:p>
  </w:footnote>
  <w:footnote w:type="continuationSeparator" w:id="0">
    <w:p w:rsidR="00B02F3D" w:rsidRDefault="00B02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0BE87D67"/>
    <w:multiLevelType w:val="hybridMultilevel"/>
    <w:tmpl w:val="1A442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A16F9D"/>
    <w:multiLevelType w:val="hybridMultilevel"/>
    <w:tmpl w:val="50B4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F3FB2"/>
    <w:multiLevelType w:val="hybridMultilevel"/>
    <w:tmpl w:val="56241F64"/>
    <w:lvl w:ilvl="0" w:tplc="8E84CF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53B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C76F0"/>
    <w:rsid w:val="000E0768"/>
    <w:rsid w:val="000F18C4"/>
    <w:rsid w:val="000F4B30"/>
    <w:rsid w:val="00103C7D"/>
    <w:rsid w:val="00105ECA"/>
    <w:rsid w:val="001208A5"/>
    <w:rsid w:val="0012601D"/>
    <w:rsid w:val="00130DA0"/>
    <w:rsid w:val="00132471"/>
    <w:rsid w:val="00132767"/>
    <w:rsid w:val="00141C6D"/>
    <w:rsid w:val="0014486E"/>
    <w:rsid w:val="00145C28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56A7"/>
    <w:rsid w:val="002B5CD3"/>
    <w:rsid w:val="002D1036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D659E"/>
    <w:rsid w:val="005E481C"/>
    <w:rsid w:val="006136A8"/>
    <w:rsid w:val="00621C2D"/>
    <w:rsid w:val="006265B1"/>
    <w:rsid w:val="00635401"/>
    <w:rsid w:val="00640800"/>
    <w:rsid w:val="006431A2"/>
    <w:rsid w:val="00646B26"/>
    <w:rsid w:val="00655A0C"/>
    <w:rsid w:val="006607C9"/>
    <w:rsid w:val="006646A3"/>
    <w:rsid w:val="00694A25"/>
    <w:rsid w:val="00696875"/>
    <w:rsid w:val="00710C95"/>
    <w:rsid w:val="00713966"/>
    <w:rsid w:val="00722452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22E86"/>
    <w:rsid w:val="00823CC7"/>
    <w:rsid w:val="00861AB0"/>
    <w:rsid w:val="00871490"/>
    <w:rsid w:val="008725CC"/>
    <w:rsid w:val="008805D4"/>
    <w:rsid w:val="008868BF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4503A"/>
    <w:rsid w:val="0096304A"/>
    <w:rsid w:val="00963B44"/>
    <w:rsid w:val="00964466"/>
    <w:rsid w:val="009826BB"/>
    <w:rsid w:val="00986827"/>
    <w:rsid w:val="0098758D"/>
    <w:rsid w:val="009B2FF3"/>
    <w:rsid w:val="009D22F6"/>
    <w:rsid w:val="009D7084"/>
    <w:rsid w:val="009F2E6B"/>
    <w:rsid w:val="00A075D3"/>
    <w:rsid w:val="00A12E72"/>
    <w:rsid w:val="00A16C59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1728"/>
    <w:rsid w:val="00AA2C73"/>
    <w:rsid w:val="00AB23A9"/>
    <w:rsid w:val="00AD62BA"/>
    <w:rsid w:val="00B00FBF"/>
    <w:rsid w:val="00B02F3D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147C4"/>
    <w:rsid w:val="00C32EAD"/>
    <w:rsid w:val="00C33BD6"/>
    <w:rsid w:val="00C36121"/>
    <w:rsid w:val="00C370E1"/>
    <w:rsid w:val="00C4237C"/>
    <w:rsid w:val="00C66AAA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BB5"/>
    <w:rsid w:val="00D3428D"/>
    <w:rsid w:val="00D35CF3"/>
    <w:rsid w:val="00D44C44"/>
    <w:rsid w:val="00D4704C"/>
    <w:rsid w:val="00D53D1D"/>
    <w:rsid w:val="00D67E75"/>
    <w:rsid w:val="00D92004"/>
    <w:rsid w:val="00DA06FE"/>
    <w:rsid w:val="00DA6508"/>
    <w:rsid w:val="00DB29F4"/>
    <w:rsid w:val="00DB5FFF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318F"/>
    <w:rsid w:val="00ED27FF"/>
    <w:rsid w:val="00ED7BD0"/>
    <w:rsid w:val="00F068E6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911B2"/>
    <w:rsid w:val="00F924F1"/>
    <w:rsid w:val="00FA3C1B"/>
    <w:rsid w:val="00FB7ACB"/>
    <w:rsid w:val="00FD1794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466</Words>
  <Characters>2662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5</cp:revision>
  <cp:lastPrinted>2012-12-26T09:27:00Z</cp:lastPrinted>
  <dcterms:created xsi:type="dcterms:W3CDTF">2012-12-26T09:21:00Z</dcterms:created>
  <dcterms:modified xsi:type="dcterms:W3CDTF">2012-12-26T12:56:00Z</dcterms:modified>
</cp:coreProperties>
</file>